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1280" w:leftChars="0" w:hanging="1280" w:hangingChars="400"/>
        <w:jc w:val="both"/>
        <w:textAlignment w:val="baseline"/>
        <w:rPr>
          <w:rFonts w:hint="eastAsia" w:ascii="仿宋_GB2312" w:hAnsi="仿宋_GB2312" w:eastAsia="仿宋_GB2312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/>
          <w:sz w:val="32"/>
          <w:lang w:val="zh-CN"/>
        </w:rPr>
        <w:t>附件</w:t>
      </w:r>
      <w:r>
        <w:rPr>
          <w:rFonts w:hint="eastAsia" w:ascii="仿宋_GB2312" w:hAnsi="仿宋_GB2312" w:eastAsia="仿宋_GB2312"/>
          <w:kern w:val="2"/>
          <w:sz w:val="32"/>
          <w:lang w:val="zh-CN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1280" w:leftChars="0" w:hanging="1280" w:hangingChars="400"/>
        <w:jc w:val="center"/>
        <w:textAlignment w:val="baseline"/>
        <w:rPr>
          <w:rFonts w:hint="eastAsia" w:ascii="仿宋_GB2312" w:hAnsi="仿宋_GB2312" w:eastAsia="仿宋_GB2312"/>
          <w:kern w:val="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lang w:val="zh-CN"/>
        </w:rPr>
        <w:t>闽南师范大学先进</w:t>
      </w:r>
      <w:r>
        <w:rPr>
          <w:rFonts w:hint="eastAsia" w:ascii="仿宋_GB2312" w:hAnsi="仿宋_GB2312" w:eastAsia="仿宋_GB2312"/>
          <w:kern w:val="2"/>
          <w:sz w:val="32"/>
          <w:lang w:val="zh-CN" w:eastAsia="zh-CN"/>
        </w:rPr>
        <w:t>工会工作者名单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方  琼  陈国仕  黄金兰  裴新星  帅荣梅  陈  越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常红梅  刘岩岩  王冬梅  吴正莉  董贺兴  郭冬青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阮敏惠  沈秀琼  江  亚  徐雅丽  刘闽彦  肖模艳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曾  芳  陈绍恋  郭小艳  祁小玲  谢晓华  张  洁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钟  晶  沈艺虹  张  媛  田克湟  张艺华  罗晓林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林  辉  乔红芳  田  兰  邱文芳  许京婕  康碧芳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彭飞雪  何志民  胡莉丹  余超群  高  凤  聂玉静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杨文亮  蔡  滨  陈群山  郑荔平  宫红霞  贺宏伟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袁东斌  陈振兴  冷  波  张丹凤  庄远红  武玉元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陈  健  刘利鑫  李艳萍  宋萍香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kern w:val="2"/>
          <w:sz w:val="32"/>
          <w:lang w:val="zh-CN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61756"/>
    <w:rsid w:val="15761756"/>
    <w:rsid w:val="2C34479A"/>
    <w:rsid w:val="493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2019-05-17T08:39:00Z</dcterms:created>
  <dc:creator>蔡志云</dc:creator>
  <cp:lastModifiedBy>蔡志云</cp:lastModifiedBy>
  <dcterms:modified xsi:type="dcterms:W3CDTF">2019-06-21T01:03:43Z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